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151FF" w14:textId="77777777" w:rsidR="001C5351" w:rsidRPr="001C5351" w:rsidRDefault="001C5351" w:rsidP="001C5351">
      <w:pPr>
        <w:rPr>
          <w:b/>
          <w:bCs/>
          <w:sz w:val="24"/>
          <w:szCs w:val="24"/>
        </w:rPr>
      </w:pPr>
      <w:r w:rsidRPr="001C5351">
        <w:rPr>
          <w:b/>
          <w:bCs/>
          <w:sz w:val="24"/>
          <w:szCs w:val="24"/>
        </w:rPr>
        <w:t>Dokumentation och begränsningar av AI-användning i examensarbetet</w:t>
      </w:r>
    </w:p>
    <w:p w14:paraId="10538D10" w14:textId="77777777" w:rsidR="001C5351" w:rsidRDefault="001C5351" w:rsidP="001C5351">
      <w:r>
        <w:t>Studenter måste säkerställa att deras användning av generativa AI-verktyg är väl dokumenterad och etiskt hållbar. "Väl dokumenterad" kan syfta på två olika format:</w:t>
      </w:r>
    </w:p>
    <w:p w14:paraId="70576817" w14:textId="77777777" w:rsidR="001C5351" w:rsidRDefault="001C5351" w:rsidP="001C5351"/>
    <w:p w14:paraId="3365293C" w14:textId="39F76326" w:rsidR="001C5351" w:rsidRDefault="001C5351" w:rsidP="001C5351">
      <w:r w:rsidRPr="00714E6E">
        <w:rPr>
          <w:b/>
          <w:bCs/>
        </w:rPr>
        <w:t>A:</w:t>
      </w:r>
      <w:r>
        <w:t xml:space="preserve"> Integrerat i </w:t>
      </w:r>
      <w:r w:rsidR="00481B6A">
        <w:t>avhandlingen</w:t>
      </w:r>
    </w:p>
    <w:p w14:paraId="4AEBB1EC" w14:textId="77777777" w:rsidR="001C5351" w:rsidRDefault="001C5351" w:rsidP="001C5351">
      <w:r>
        <w:t>Metodkapitlet: AI-användning beskrivs som en del av metodologin (</w:t>
      </w:r>
      <w:proofErr w:type="gramStart"/>
      <w:r>
        <w:t>t.ex.</w:t>
      </w:r>
      <w:proofErr w:type="gramEnd"/>
      <w:r>
        <w:t xml:space="preserve"> ”AI-assisterad tematisk kodning” eller ”AI-stödd litteraturkartläggning”).</w:t>
      </w:r>
    </w:p>
    <w:p w14:paraId="4F157D61" w14:textId="77777777" w:rsidR="001C5351" w:rsidRDefault="001C5351" w:rsidP="001C5351">
      <w:r>
        <w:t>Fotnoter eller kommentarer i texten: Kortfattade anteckningar om var och hur AI har använts.</w:t>
      </w:r>
    </w:p>
    <w:p w14:paraId="3EDF75CA" w14:textId="36F178F1" w:rsidR="001C5351" w:rsidRPr="00481B6A" w:rsidRDefault="001C5351" w:rsidP="001C5351">
      <w:r>
        <w:t>Referenser: En lista över verktyg som har använts, enligt APA7-referensstil:</w:t>
      </w:r>
      <w:r w:rsidR="00481B6A">
        <w:t xml:space="preserve"> </w:t>
      </w:r>
      <w:proofErr w:type="spellStart"/>
      <w:r w:rsidRPr="00481B6A">
        <w:rPr>
          <w:i/>
          <w:iCs/>
        </w:rPr>
        <w:t>OpenAI</w:t>
      </w:r>
      <w:proofErr w:type="spellEnd"/>
      <w:r w:rsidRPr="00481B6A">
        <w:rPr>
          <w:i/>
          <w:iCs/>
        </w:rPr>
        <w:t xml:space="preserve">. </w:t>
      </w:r>
      <w:r w:rsidRPr="00481B6A">
        <w:rPr>
          <w:i/>
          <w:iCs/>
          <w:lang w:val="en-GB"/>
        </w:rPr>
        <w:t>(2025). ChatGPT (version 5 August) [Large language model]. https://chat.openai.com/chat</w:t>
      </w:r>
    </w:p>
    <w:p w14:paraId="1DB69702" w14:textId="45370A92" w:rsidR="001C5351" w:rsidRDefault="001C5351" w:rsidP="001C5351">
      <w:r>
        <w:t xml:space="preserve">Bilaga: En AI-användningsrapport enligt Hanken-mallen </w:t>
      </w:r>
      <w:r w:rsidR="00564D2F">
        <w:t>ska</w:t>
      </w:r>
      <w:r>
        <w:t xml:space="preserve"> bifogas.</w:t>
      </w:r>
    </w:p>
    <w:p w14:paraId="08296E06" w14:textId="77777777" w:rsidR="00714E6E" w:rsidRDefault="00714E6E" w:rsidP="001C5351"/>
    <w:p w14:paraId="00CBEC4A" w14:textId="095E77DF" w:rsidR="001C5351" w:rsidRDefault="001C5351" w:rsidP="001C5351">
      <w:r w:rsidRPr="00714E6E">
        <w:rPr>
          <w:b/>
          <w:bCs/>
        </w:rPr>
        <w:t>B:</w:t>
      </w:r>
      <w:r>
        <w:t xml:space="preserve"> Separat AI-användningsrapport</w:t>
      </w:r>
    </w:p>
    <w:p w14:paraId="3D3B5BC6" w14:textId="386E7EA6" w:rsidR="001C5351" w:rsidRDefault="001C5351" w:rsidP="001B03E2">
      <w:pPr>
        <w:jc w:val="both"/>
      </w:pPr>
      <w:r>
        <w:t>Denna rapport lämnas in tillsammans med examensarbetet eller som en bilaga. Detta alternativ gäller när AI endast har använts för exempelvis idéutveckling, textförbättring eller strukturering. Studenter måste även inkludera verktygen i referenslistan.</w:t>
      </w:r>
    </w:p>
    <w:p w14:paraId="729A7A99" w14:textId="77777777" w:rsidR="00714E6E" w:rsidRDefault="00714E6E" w:rsidP="001C5351"/>
    <w:p w14:paraId="293C9D5A" w14:textId="5E914F04" w:rsidR="001C5351" w:rsidRPr="001C5351" w:rsidRDefault="001C5351" w:rsidP="001C5351">
      <w:pPr>
        <w:rPr>
          <w:b/>
          <w:bCs/>
        </w:rPr>
      </w:pPr>
      <w:r w:rsidRPr="001C5351">
        <w:rPr>
          <w:b/>
          <w:bCs/>
        </w:rPr>
        <w:t>Begränsningar och gränser för AI-användning i examensarbeten</w:t>
      </w:r>
    </w:p>
    <w:p w14:paraId="1AB2B919" w14:textId="23B0E437" w:rsidR="001C5351" w:rsidRDefault="001C5351" w:rsidP="001B03E2">
      <w:pPr>
        <w:jc w:val="both"/>
      </w:pPr>
      <w:r>
        <w:t>Överdriven eller olämplig användning av AI uppstår när studenten förlitar sig på AI för att utföra centrala akademiska uppgifter utan tillräcklig granskning, reflektion eller personlig insats. AI-verktyg kan stödja examensarbetets process – såsom brainstorming, strukturering eller dataanalys – men studenten måste förbli den huvudsakliga författaren och analytikern.</w:t>
      </w:r>
    </w:p>
    <w:p w14:paraId="530F322D" w14:textId="48EF6E62" w:rsidR="001C5351" w:rsidRDefault="001C5351" w:rsidP="001B03E2">
      <w:pPr>
        <w:jc w:val="both"/>
      </w:pPr>
      <w:r>
        <w:t>Studenter får använda AI för att utforska möjliga analysmetoder, till exempel genom att be om förslag på statistiska tester eller kodningsstrategier. Dessa förslag måste dock kritiskt utvärderas, och de slutliga metodvalen ska motiveras med studentens egna ord. Studenten ska kunna förklara varför en viss metod valdes och hur den relaterar till forskningsfrågan och datamaterialet.</w:t>
      </w:r>
    </w:p>
    <w:p w14:paraId="1A8B6FB8" w14:textId="079143E5" w:rsidR="001C5351" w:rsidRDefault="001C5351" w:rsidP="001B03E2">
      <w:pPr>
        <w:jc w:val="both"/>
      </w:pPr>
      <w:r>
        <w:t>Vissa delar av examensarbetet är särskilt känsliga och måste återspegla studentens egen förståelse, resonemang och akademiska röst. Dessa inkluderar:</w:t>
      </w:r>
    </w:p>
    <w:p w14:paraId="7249A42E" w14:textId="77777777" w:rsidR="001C5351" w:rsidRDefault="001C5351" w:rsidP="001C5351">
      <w:pPr>
        <w:pStyle w:val="ListParagraph"/>
        <w:numPr>
          <w:ilvl w:val="0"/>
          <w:numId w:val="1"/>
        </w:numPr>
      </w:pPr>
      <w:r>
        <w:t>Formuleringen av forskningsfrågor, som bör visa studentens förståelse för ämnet och dess akademiska kontext.</w:t>
      </w:r>
    </w:p>
    <w:p w14:paraId="0E2C7DB6" w14:textId="77777777" w:rsidR="001C5351" w:rsidRDefault="001C5351" w:rsidP="001C5351">
      <w:pPr>
        <w:pStyle w:val="ListParagraph"/>
        <w:numPr>
          <w:ilvl w:val="0"/>
          <w:numId w:val="1"/>
        </w:numPr>
      </w:pPr>
      <w:r>
        <w:t>Diskussionen och tolkningen av resultat, där studenten måste analysera fynden och dra slutsatser baserat på egna insikter.</w:t>
      </w:r>
    </w:p>
    <w:p w14:paraId="5BDF727A" w14:textId="77777777" w:rsidR="001C5351" w:rsidRDefault="001C5351" w:rsidP="001B03E2">
      <w:pPr>
        <w:pStyle w:val="ListParagraph"/>
        <w:numPr>
          <w:ilvl w:val="0"/>
          <w:numId w:val="1"/>
        </w:numPr>
        <w:jc w:val="both"/>
      </w:pPr>
      <w:r>
        <w:t>Slutsatsen, som ska sammanfatta forskningen och spegla studentens personliga lärande och perspektiv.</w:t>
      </w:r>
    </w:p>
    <w:p w14:paraId="2DC23417" w14:textId="2637977A" w:rsidR="00E8669F" w:rsidRDefault="001C5351" w:rsidP="001B03E2">
      <w:pPr>
        <w:jc w:val="both"/>
      </w:pPr>
      <w:r>
        <w:t>I dessa kritiska delar bör AI endast användas för att förbättra textens språk och struktur – inte för att generera innehåll eller forma analysen.</w:t>
      </w:r>
    </w:p>
    <w:sectPr w:rsidR="00E866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E6548"/>
    <w:multiLevelType w:val="hybridMultilevel"/>
    <w:tmpl w:val="7D3CD42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79340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51"/>
    <w:rsid w:val="001B03E2"/>
    <w:rsid w:val="001C5351"/>
    <w:rsid w:val="00265486"/>
    <w:rsid w:val="00481B6A"/>
    <w:rsid w:val="00564D2F"/>
    <w:rsid w:val="006A375F"/>
    <w:rsid w:val="00714E6E"/>
    <w:rsid w:val="007F47BB"/>
    <w:rsid w:val="00E8669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EADE"/>
  <w15:chartTrackingRefBased/>
  <w15:docId w15:val="{6E3154B5-2D36-483B-BDA9-F0B4C82F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351"/>
    <w:rPr>
      <w:rFonts w:eastAsiaTheme="majorEastAsia" w:cstheme="majorBidi"/>
      <w:color w:val="272727" w:themeColor="text1" w:themeTint="D8"/>
    </w:rPr>
  </w:style>
  <w:style w:type="paragraph" w:styleId="Title">
    <w:name w:val="Title"/>
    <w:basedOn w:val="Normal"/>
    <w:next w:val="Normal"/>
    <w:link w:val="TitleChar"/>
    <w:uiPriority w:val="10"/>
    <w:qFormat/>
    <w:rsid w:val="001C5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351"/>
    <w:pPr>
      <w:spacing w:before="160"/>
      <w:jc w:val="center"/>
    </w:pPr>
    <w:rPr>
      <w:i/>
      <w:iCs/>
      <w:color w:val="404040" w:themeColor="text1" w:themeTint="BF"/>
    </w:rPr>
  </w:style>
  <w:style w:type="character" w:customStyle="1" w:styleId="QuoteChar">
    <w:name w:val="Quote Char"/>
    <w:basedOn w:val="DefaultParagraphFont"/>
    <w:link w:val="Quote"/>
    <w:uiPriority w:val="29"/>
    <w:rsid w:val="001C5351"/>
    <w:rPr>
      <w:i/>
      <w:iCs/>
      <w:color w:val="404040" w:themeColor="text1" w:themeTint="BF"/>
    </w:rPr>
  </w:style>
  <w:style w:type="paragraph" w:styleId="ListParagraph">
    <w:name w:val="List Paragraph"/>
    <w:basedOn w:val="Normal"/>
    <w:uiPriority w:val="34"/>
    <w:qFormat/>
    <w:rsid w:val="001C5351"/>
    <w:pPr>
      <w:ind w:left="720"/>
      <w:contextualSpacing/>
    </w:pPr>
  </w:style>
  <w:style w:type="character" w:styleId="IntenseEmphasis">
    <w:name w:val="Intense Emphasis"/>
    <w:basedOn w:val="DefaultParagraphFont"/>
    <w:uiPriority w:val="21"/>
    <w:qFormat/>
    <w:rsid w:val="001C5351"/>
    <w:rPr>
      <w:i/>
      <w:iCs/>
      <w:color w:val="0F4761" w:themeColor="accent1" w:themeShade="BF"/>
    </w:rPr>
  </w:style>
  <w:style w:type="paragraph" w:styleId="IntenseQuote">
    <w:name w:val="Intense Quote"/>
    <w:basedOn w:val="Normal"/>
    <w:next w:val="Normal"/>
    <w:link w:val="IntenseQuoteChar"/>
    <w:uiPriority w:val="30"/>
    <w:qFormat/>
    <w:rsid w:val="001C5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351"/>
    <w:rPr>
      <w:i/>
      <w:iCs/>
      <w:color w:val="0F4761" w:themeColor="accent1" w:themeShade="BF"/>
    </w:rPr>
  </w:style>
  <w:style w:type="character" w:styleId="IntenseReference">
    <w:name w:val="Intense Reference"/>
    <w:basedOn w:val="DefaultParagraphFont"/>
    <w:uiPriority w:val="32"/>
    <w:qFormat/>
    <w:rsid w:val="001C53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391</Words>
  <Characters>2076</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Hobbs</dc:creator>
  <cp:keywords/>
  <dc:description/>
  <cp:lastModifiedBy>Carl Hobbs</cp:lastModifiedBy>
  <cp:revision>6</cp:revision>
  <dcterms:created xsi:type="dcterms:W3CDTF">2025-08-28T12:37:00Z</dcterms:created>
  <dcterms:modified xsi:type="dcterms:W3CDTF">2025-08-28T12:40:00Z</dcterms:modified>
</cp:coreProperties>
</file>